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Р І Ш Е Н Н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06</w:t>
      </w:r>
      <w:r>
        <w:rPr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серп</w:t>
      </w:r>
      <w:r>
        <w:rPr>
          <w:spacing w:val="-7"/>
          <w:sz w:val="27"/>
          <w:szCs w:val="27"/>
          <w:lang w:val="uk-UA"/>
        </w:rPr>
        <w:t xml:space="preserve">ня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      № </w:t>
      </w:r>
      <w:r>
        <w:rPr>
          <w:color w:val="000000"/>
          <w:spacing w:val="-9"/>
          <w:sz w:val="27"/>
          <w:szCs w:val="27"/>
          <w:lang w:val="uk-UA"/>
        </w:rPr>
        <w:t xml:space="preserve">492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7"/>
                <w:szCs w:val="27"/>
                <w:lang w:val="uk-UA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/>
              </w:rPr>
            </w:r>
            <w:r>
              <w:rPr>
                <w:rFonts w:eastAsia="Calibri"/>
                <w:sz w:val="27"/>
                <w:szCs w:val="27"/>
                <w:lang w:val="uk-UA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самоврядування в Україні», постанови Кабінету Міністрі</w:t>
      </w:r>
      <w:r>
        <w:rPr>
          <w:sz w:val="27"/>
          <w:szCs w:val="27"/>
          <w:lang w:val="uk-UA"/>
        </w:rPr>
        <w:t xml:space="preserve">в України від 26.03.2022  № 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федерації», Порядку надання компенсації для відновлення ок</w:t>
      </w:r>
      <w:r>
        <w:rPr>
          <w:sz w:val="27"/>
          <w:szCs w:val="27"/>
          <w:lang w:val="uk-UA"/>
        </w:rPr>
        <w:t xml:space="preserve">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</w:t>
      </w:r>
      <w:r>
        <w:rPr>
          <w:sz w:val="27"/>
          <w:szCs w:val="27"/>
          <w:lang w:val="uk-UA"/>
        </w:rPr>
        <w:t xml:space="preserve"> Міністрів України від 21.04.2023 № 381, та постановою Кабінету Міністрів України від 30.05.2023 № 565 (зміни до Постанови № 381), рішення виконавчого комітету Красноградської міської ради від 24 травня 2023 року №259 «Про створення комісії з розгляду пита</w:t>
      </w:r>
      <w:r>
        <w:rPr>
          <w:sz w:val="27"/>
          <w:szCs w:val="27"/>
          <w:lang w:val="uk-UA"/>
        </w:rPr>
        <w:t xml:space="preserve">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України» (зі змінами), з метою надання компенсації для відновлення окремих кат</w:t>
      </w:r>
      <w:r>
        <w:rPr>
          <w:sz w:val="27"/>
          <w:szCs w:val="27"/>
          <w:lang w:val="uk-UA"/>
        </w:rPr>
        <w:t xml:space="preserve">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Берестинської міської територіальної громади, виконавчий комітет Берестинської міської ради 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8"/>
          <w:szCs w:val="28"/>
          <w:highlight w:val="none"/>
          <w:lang w:val="uk-UA"/>
        </w:rPr>
      </w:pPr>
      <w:r>
        <w:rPr>
          <w:sz w:val="27"/>
          <w:szCs w:val="27"/>
          <w:lang w:val="uk-UA"/>
        </w:rPr>
        <w:t xml:space="preserve">В И Р І </w:t>
      </w:r>
      <w:r>
        <w:rPr>
          <w:sz w:val="28"/>
          <w:szCs w:val="28"/>
          <w:lang w:val="uk-UA"/>
        </w:rPr>
        <w:t xml:space="preserve">Ш И В: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A2917A8">
      <w:pPr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17 липня</w:t>
      </w:r>
      <w:r>
        <w:rPr>
          <w:sz w:val="28"/>
          <w:szCs w:val="28"/>
          <w:lang w:val="uk-UA"/>
        </w:rPr>
        <w:t xml:space="preserve"> 2026 року </w:t>
      </w:r>
      <w:r>
        <w:rPr>
          <w:spacing w:val="-9"/>
          <w:sz w:val="28"/>
          <w:szCs w:val="28"/>
          <w:lang w:val="uk-UA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111</w:t>
      </w:r>
      <w:r>
        <w:rPr>
          <w:spacing w:val="-9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заявою</w:t>
      </w:r>
      <w:r>
        <w:rPr>
          <w:sz w:val="28"/>
          <w:szCs w:val="28"/>
          <w:lang w:val="uk-UA"/>
        </w:rPr>
        <w:t xml:space="preserve"> особи 1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iCs/>
          <w:color w:val="000000" w:themeColor="text1"/>
          <w:sz w:val="28"/>
          <w:szCs w:val="28"/>
          <w:lang w:val="uk-UA"/>
        </w:rPr>
        <w:t xml:space="preserve">№ЗВ-</w:t>
      </w:r>
      <w:r>
        <w:rPr>
          <w:iCs/>
          <w:sz w:val="28"/>
          <w:szCs w:val="28"/>
          <w:lang w:val="uk-UA"/>
        </w:rPr>
        <w:t xml:space="preserve">16.06.2026-386107 від 16.06.2026 року</w:t>
      </w:r>
      <w:r>
        <w:rPr>
          <w:rFonts w:eastAsia="Arial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(додається).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Валерія ЖУРАВСЬКОГО.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</w:t>
      </w:r>
      <w:r>
        <w:rPr>
          <w:sz w:val="24"/>
          <w:szCs w:val="24"/>
          <w:lang w:val="uk-UA"/>
        </w:rPr>
        <w:t xml:space="preserve">Додаток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                               від </w:t>
      </w:r>
      <w:r>
        <w:rPr>
          <w:spacing w:val="-7"/>
          <w:sz w:val="24"/>
          <w:szCs w:val="24"/>
          <w:lang w:val="uk-UA"/>
        </w:rPr>
        <w:t xml:space="preserve">06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серп</w:t>
      </w:r>
      <w:r>
        <w:rPr>
          <w:spacing w:val="-7"/>
          <w:sz w:val="24"/>
          <w:szCs w:val="24"/>
          <w:lang w:val="uk-UA"/>
        </w:rPr>
        <w:t xml:space="preserve">ня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492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17 липня 2026 року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                № 01-19/111</w:t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об’єкта нерухомого майна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Особа 1</w:t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(заява № ЗВ-16.06.2026-386107)</w:t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color w:val="000000" w:themeColor="text1"/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16.06.2026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громадянки особи 1</w:t>
      </w:r>
      <w:r>
        <w:rPr>
          <w:sz w:val="24"/>
          <w:szCs w:val="24"/>
          <w:shd w:val="clear" w:color="auto" w:fill="ffffff"/>
          <w:lang w:val="uk-UA"/>
        </w:rPr>
        <w:t xml:space="preserve">        </w:t>
      </w:r>
      <w:r>
        <w:rPr>
          <w:iCs/>
          <w:sz w:val="24"/>
          <w:szCs w:val="24"/>
          <w:lang w:val="uk-UA"/>
        </w:rPr>
        <w:t xml:space="preserve">№ЗВ-16.06.2026-386107 від 16.06.2026 року.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громадянки </w:t>
      </w:r>
      <w:r>
        <w:rPr>
          <w:sz w:val="24"/>
          <w:szCs w:val="24"/>
          <w:shd w:val="clear" w:color="auto" w:fill="ffffff"/>
          <w:lang w:val="uk-UA"/>
        </w:rPr>
        <w:t xml:space="preserve">особи 1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  <w:t xml:space="preserve">З</w:t>
      </w:r>
      <w:r>
        <w:rPr>
          <w:iCs/>
          <w:sz w:val="24"/>
          <w:szCs w:val="24"/>
          <w:lang w:val="uk-UA"/>
        </w:rPr>
        <w:t xml:space="preserve">В-16.06.2026-386107 від 16.06.2026 року</w:t>
      </w:r>
      <w:r>
        <w:rPr>
          <w:rFonts w:eastAsia="Arial"/>
          <w:sz w:val="24"/>
          <w:szCs w:val="24"/>
          <w:lang w:val="uk-UA"/>
        </w:rPr>
        <w:t xml:space="preserve"> 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59 023,81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(п’ятдесят дев’ять тисяч двадцять три гривні 81 копійка).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громадянки особи 1</w:t>
      </w:r>
      <w:r>
        <w:rPr>
          <w:sz w:val="24"/>
          <w:szCs w:val="24"/>
          <w:shd w:val="clear" w:color="auto" w:fill="ffffff"/>
          <w:lang w:val="uk-UA"/>
        </w:rPr>
        <w:t xml:space="preserve">         </w:t>
      </w:r>
      <w:r>
        <w:rPr>
          <w:iCs/>
          <w:sz w:val="24"/>
          <w:szCs w:val="24"/>
          <w:lang w:val="uk-UA"/>
        </w:rPr>
        <w:t xml:space="preserve">№ЗВ-16.06.2026-386107 від 16.06.2026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59 023,81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(п’ятдесят дев’ять тисяч двадцять три гривні 81 копійка)  </w:t>
      </w:r>
      <w:r>
        <w:rPr>
          <w:iCs/>
          <w:sz w:val="24"/>
          <w:szCs w:val="24"/>
          <w:lang w:val="uk-UA"/>
        </w:rPr>
        <w:t xml:space="preserve">та належить до ремонту категорії 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/>
          <w:sz w:val="24"/>
          <w:szCs w:val="24"/>
          <w:lang w:val="uk-UA"/>
        </w:rPr>
      </w:pPr>
      <w:r>
        <w:rPr>
          <w:rFonts w:eastAsia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/>
          <w:sz w:val="24"/>
          <w:szCs w:val="24"/>
          <w:lang w:val="uk-UA"/>
        </w:rPr>
        <w:t xml:space="preserve">не встановлено.</w:t>
      </w:r>
      <w:r>
        <w:rPr>
          <w:rFonts w:eastAsia="Arial"/>
          <w:sz w:val="24"/>
          <w:szCs w:val="24"/>
          <w:lang w:val="uk-UA"/>
        </w:rPr>
      </w:r>
      <w:r>
        <w:rPr>
          <w:rFonts w:eastAsia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особі 1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будинку за адресою: Україна, Харківська область, Берестинський район, Берестинська територіальна громада, місто Берестин, вулиця Різдвяна, будинок хх у розмірі </w:t>
      </w:r>
      <w:r>
        <w:rPr>
          <w:b/>
          <w:i/>
          <w:sz w:val="24"/>
          <w:szCs w:val="24"/>
          <w:u w:val="single"/>
          <w:lang w:val="uk-UA" w:eastAsia="uk-UA"/>
        </w:rPr>
        <w:t xml:space="preserve">59 023,81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(п’ятдесят дев’ять тисяч двадцять три гривні 81 копійка)  </w:t>
      </w:r>
      <w:r>
        <w:rPr>
          <w:rFonts w:eastAsia="Arial"/>
          <w:sz w:val="24"/>
          <w:szCs w:val="24"/>
          <w:lang w:val="uk-UA"/>
        </w:rPr>
        <w:t xml:space="preserve">згідно з заявою </w:t>
      </w:r>
      <w:r>
        <w:rPr>
          <w:iCs/>
          <w:sz w:val="24"/>
          <w:szCs w:val="24"/>
          <w:lang w:val="uk-UA"/>
        </w:rPr>
        <w:t xml:space="preserve">№ЗВ-16.06.2026-386107 від 16.06.2026 року.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_______________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16"/>
                <w:szCs w:val="16"/>
                <w:lang w:val="uk-UA"/>
              </w:rPr>
              <w:t xml:space="preserve">(підпис)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/>
            <w:bookmarkStart w:id="0" w:name="_GoBack"/>
            <w:r/>
            <w:bookmarkEnd w:id="0"/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/>
            <w:bookmarkStart w:id="1" w:name="n9"/>
            <w:r/>
            <w:bookmarkEnd w:id="1"/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№01-19/111 від 17.07.2026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val="uk-UA" w:eastAsia="uk-UA"/>
        </w:rPr>
      </w:pPr>
      <w:r>
        <w:rPr>
          <w:bCs/>
          <w:sz w:val="24"/>
          <w:szCs w:val="24"/>
          <w:lang w:val="uk-UA" w:eastAsia="uk-UA"/>
        </w:rPr>
        <w:t xml:space="preserve">ЧЕК-ЛИСТ</w:t>
      </w:r>
      <w:r>
        <w:rPr>
          <w:sz w:val="24"/>
          <w:szCs w:val="24"/>
          <w:lang w:val="uk-UA" w:eastAsia="uk-UA"/>
        </w:rPr>
        <w:br/>
      </w:r>
      <w:r>
        <w:rPr>
          <w:bCs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7217"/>
        <w:gridCol w:w="2411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2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будинок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val="uk-UA" w:eastAsia="uk-UA"/>
        </w:rPr>
      </w:pPr>
      <w:r/>
      <w:bookmarkStart w:id="3" w:name="n11"/>
      <w:r/>
      <w:bookmarkEnd w:id="3"/>
      <w:r>
        <w:rPr>
          <w:bCs/>
          <w:sz w:val="24"/>
          <w:szCs w:val="24"/>
          <w:lang w:val="uk-UA" w:eastAsia="uk-UA"/>
        </w:rPr>
        <w:t xml:space="preserve">ПЕРЕЛІК</w:t>
      </w:r>
      <w:r>
        <w:rPr>
          <w:sz w:val="24"/>
          <w:szCs w:val="24"/>
          <w:lang w:val="uk-UA" w:eastAsia="uk-UA"/>
        </w:rPr>
        <w:br/>
      </w:r>
      <w:r>
        <w:rPr>
          <w:bCs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tbl>
      <w:tblPr>
        <w:jc w:val="center"/>
        <w:tblW w:w="5331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13"/>
        <w:gridCol w:w="490"/>
        <w:gridCol w:w="2563"/>
        <w:gridCol w:w="789"/>
        <w:gridCol w:w="1417"/>
        <w:gridCol w:w="678"/>
        <w:gridCol w:w="1142"/>
        <w:gridCol w:w="1251"/>
        <w:gridCol w:w="1311"/>
        <w:gridCol w:w="611"/>
      </w:tblGrid>
      <w:tr>
        <w:trPr>
          <w:gridAfter w:val="1"/>
          <w:jc w:val="center"/>
          <w:trHeight w:val="816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8.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7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пошкодженого скління/склопакетів (без заміни рами вікна або скління балкона/лоджії*)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4192,67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1,8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7546,81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23.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7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Відбивання пошкодженої штукатурки стін та перегородок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118,41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33,0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3907,53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28.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7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опорядження стін (керамічна плитка)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1365,85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33,0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45073,05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32.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7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опорядження стелі (фарбування)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372,6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6,7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2496,42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7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0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59 023,81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/>
            <w:bookmarkStart w:id="5" w:name="n13"/>
            <w:r/>
            <w:bookmarkStart w:id="6" w:name="n14"/>
            <w:r/>
            <w:bookmarkEnd w:id="5"/>
            <w:r/>
            <w:bookmarkEnd w:id="6"/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699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gridBefore w:val="1"/>
          <w:jc w:val="center"/>
          <w:trHeight w:val="71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699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71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667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563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71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699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71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8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6"/>
    <w:link w:val="71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6"/>
    <w:link w:val="71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6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6"/>
    <w:link w:val="72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6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6"/>
    <w:link w:val="72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6"/>
    <w:link w:val="72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6"/>
    <w:link w:val="72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6"/>
    <w:link w:val="7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6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6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6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6"/>
    <w:link w:val="871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Footnote Text Char"/>
    <w:basedOn w:val="726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715">
    <w:name w:val="Endnote Text Char"/>
    <w:basedOn w:val="726"/>
    <w:link w:val="886"/>
    <w:uiPriority w:val="99"/>
    <w:semiHidden/>
    <w:pPr>
      <w:pBdr/>
      <w:spacing/>
      <w:ind/>
    </w:pPr>
    <w:rPr>
      <w:sz w:val="20"/>
      <w:szCs w:val="20"/>
    </w:rPr>
  </w:style>
  <w:style w:type="paragraph" w:styleId="716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17">
    <w:name w:val="Heading 1"/>
    <w:basedOn w:val="716"/>
    <w:next w:val="716"/>
    <w:link w:val="85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18">
    <w:name w:val="Heading 2"/>
    <w:basedOn w:val="716"/>
    <w:next w:val="716"/>
    <w:link w:val="85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19">
    <w:name w:val="Heading 3"/>
    <w:basedOn w:val="716"/>
    <w:next w:val="716"/>
    <w:link w:val="85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0">
    <w:name w:val="Heading 4"/>
    <w:basedOn w:val="716"/>
    <w:next w:val="716"/>
    <w:link w:val="85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1">
    <w:name w:val="Heading 5"/>
    <w:basedOn w:val="716"/>
    <w:next w:val="716"/>
    <w:link w:val="85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2">
    <w:name w:val="Heading 6"/>
    <w:basedOn w:val="716"/>
    <w:next w:val="716"/>
    <w:link w:val="860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3">
    <w:name w:val="Heading 7"/>
    <w:basedOn w:val="716"/>
    <w:next w:val="716"/>
    <w:link w:val="861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4">
    <w:name w:val="Heading 8"/>
    <w:basedOn w:val="716"/>
    <w:next w:val="716"/>
    <w:link w:val="862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5">
    <w:name w:val="Heading 9"/>
    <w:basedOn w:val="716"/>
    <w:next w:val="716"/>
    <w:link w:val="863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6" w:default="1">
    <w:name w:val="Default Paragraph Font"/>
    <w:uiPriority w:val="1"/>
    <w:semiHidden/>
    <w:unhideWhenUsed/>
    <w:pPr>
      <w:pBdr/>
      <w:spacing/>
      <w:ind/>
    </w:pPr>
  </w:style>
  <w:style w:type="table" w:styleId="72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8" w:default="1">
    <w:name w:val="No List"/>
    <w:uiPriority w:val="99"/>
    <w:semiHidden/>
    <w:unhideWhenUsed/>
    <w:pPr>
      <w:pBdr/>
      <w:spacing/>
      <w:ind/>
    </w:pPr>
  </w:style>
  <w:style w:type="table" w:styleId="729">
    <w:name w:val="Table Grid"/>
    <w:basedOn w:val="727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 w:customStyle="1">
    <w:name w:val="Table Grid Light"/>
    <w:basedOn w:val="727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1"/>
    <w:basedOn w:val="727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2"/>
    <w:basedOn w:val="727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 w:customStyle="1">
    <w:name w:val="Grid Table 1 Light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 w:customStyle="1">
    <w:name w:val="Grid Table 1 Light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2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2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3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3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4 - Accent 1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4 - Accent 2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3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4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5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6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5 Dark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5 Dark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6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6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7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7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List Table 1 Light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List Table 1 Light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2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2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3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3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4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4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5 Dark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5 Dark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6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6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7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7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ned - Accent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ned - Accent 1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 2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3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4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5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6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Bordered &amp; Lined - Accent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Bordered &amp; Lined - Accent 1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 2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3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4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5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6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5" w:customStyle="1">
    <w:name w:val="Заголовок 1 Знак"/>
    <w:basedOn w:val="726"/>
    <w:link w:val="717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6" w:customStyle="1">
    <w:name w:val="Заголовок 2 Знак"/>
    <w:basedOn w:val="726"/>
    <w:link w:val="718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7" w:customStyle="1">
    <w:name w:val="Заголовок 3 Знак"/>
    <w:basedOn w:val="726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58" w:customStyle="1">
    <w:name w:val="Заголовок 4 Знак"/>
    <w:basedOn w:val="726"/>
    <w:link w:val="720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59" w:customStyle="1">
    <w:name w:val="Заголовок 5 Знак"/>
    <w:basedOn w:val="726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0" w:customStyle="1">
    <w:name w:val="Заголовок 6 Знак"/>
    <w:basedOn w:val="726"/>
    <w:link w:val="72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1" w:customStyle="1">
    <w:name w:val="Заголовок 7 Знак"/>
    <w:basedOn w:val="726"/>
    <w:link w:val="72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2" w:customStyle="1">
    <w:name w:val="Заголовок 8 Знак"/>
    <w:basedOn w:val="726"/>
    <w:link w:val="72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3" w:customStyle="1">
    <w:name w:val="Заголовок 9 Знак"/>
    <w:basedOn w:val="726"/>
    <w:link w:val="7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4">
    <w:name w:val="Title"/>
    <w:basedOn w:val="716"/>
    <w:next w:val="716"/>
    <w:link w:val="865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5" w:customStyle="1">
    <w:name w:val="Назва Знак"/>
    <w:basedOn w:val="726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6">
    <w:name w:val="Subtitle"/>
    <w:basedOn w:val="716"/>
    <w:next w:val="716"/>
    <w:link w:val="86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7" w:customStyle="1">
    <w:name w:val="Підзаголовок Знак"/>
    <w:basedOn w:val="726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8">
    <w:name w:val="Quote"/>
    <w:basedOn w:val="716"/>
    <w:next w:val="716"/>
    <w:link w:val="86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9" w:customStyle="1">
    <w:name w:val="Цитата Знак"/>
    <w:basedOn w:val="726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0">
    <w:name w:val="Intense Emphasis"/>
    <w:basedOn w:val="726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1">
    <w:name w:val="Intense Quote"/>
    <w:basedOn w:val="716"/>
    <w:next w:val="716"/>
    <w:link w:val="872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2" w:customStyle="1">
    <w:name w:val="Насичена цитата Знак"/>
    <w:basedOn w:val="726"/>
    <w:link w:val="871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3">
    <w:name w:val="Intense Reference"/>
    <w:basedOn w:val="726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4">
    <w:name w:val="No Spacing"/>
    <w:basedOn w:val="716"/>
    <w:uiPriority w:val="1"/>
    <w:qFormat/>
    <w:pPr>
      <w:pBdr/>
      <w:spacing/>
      <w:ind/>
    </w:pPr>
  </w:style>
  <w:style w:type="character" w:styleId="875">
    <w:name w:val="Subtle Emphasis"/>
    <w:basedOn w:val="72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6">
    <w:name w:val="Emphasis"/>
    <w:basedOn w:val="726"/>
    <w:uiPriority w:val="20"/>
    <w:qFormat/>
    <w:pPr>
      <w:pBdr/>
      <w:spacing/>
      <w:ind/>
    </w:pPr>
    <w:rPr>
      <w:i/>
      <w:iCs/>
    </w:rPr>
  </w:style>
  <w:style w:type="character" w:styleId="877">
    <w:name w:val="Strong"/>
    <w:basedOn w:val="726"/>
    <w:uiPriority w:val="22"/>
    <w:qFormat/>
    <w:pPr>
      <w:pBdr/>
      <w:spacing/>
      <w:ind/>
    </w:pPr>
    <w:rPr>
      <w:b/>
      <w:bCs/>
    </w:rPr>
  </w:style>
  <w:style w:type="character" w:styleId="878">
    <w:name w:val="Subtle Reference"/>
    <w:basedOn w:val="72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9">
    <w:name w:val="Book Title"/>
    <w:basedOn w:val="72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80" w:customStyle="1">
    <w:name w:val="Header Char"/>
    <w:basedOn w:val="726"/>
    <w:uiPriority w:val="99"/>
    <w:pPr>
      <w:pBdr/>
      <w:spacing/>
      <w:ind/>
    </w:pPr>
  </w:style>
  <w:style w:type="character" w:styleId="881" w:customStyle="1">
    <w:name w:val="Footer Char"/>
    <w:basedOn w:val="726"/>
    <w:uiPriority w:val="99"/>
    <w:pPr>
      <w:pBdr/>
      <w:spacing/>
      <w:ind/>
    </w:pPr>
  </w:style>
  <w:style w:type="paragraph" w:styleId="882">
    <w:name w:val="Caption"/>
    <w:basedOn w:val="716"/>
    <w:next w:val="716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3">
    <w:name w:val="footnote text"/>
    <w:basedOn w:val="716"/>
    <w:link w:val="884"/>
    <w:uiPriority w:val="99"/>
    <w:semiHidden/>
    <w:unhideWhenUsed/>
    <w:pPr>
      <w:pBdr/>
      <w:spacing/>
      <w:ind/>
    </w:pPr>
  </w:style>
  <w:style w:type="character" w:styleId="884" w:customStyle="1">
    <w:name w:val="Текст виноски Знак"/>
    <w:basedOn w:val="726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footnote reference"/>
    <w:basedOn w:val="726"/>
    <w:uiPriority w:val="99"/>
    <w:semiHidden/>
    <w:unhideWhenUsed/>
    <w:pPr>
      <w:pBdr/>
      <w:spacing/>
      <w:ind/>
    </w:pPr>
    <w:rPr>
      <w:vertAlign w:val="superscript"/>
    </w:rPr>
  </w:style>
  <w:style w:type="paragraph" w:styleId="886">
    <w:name w:val="endnote text"/>
    <w:basedOn w:val="716"/>
    <w:link w:val="887"/>
    <w:uiPriority w:val="99"/>
    <w:semiHidden/>
    <w:unhideWhenUsed/>
    <w:pPr>
      <w:pBdr/>
      <w:spacing/>
      <w:ind/>
    </w:pPr>
  </w:style>
  <w:style w:type="character" w:styleId="887" w:customStyle="1">
    <w:name w:val="Текст кінцевої виноски Знак"/>
    <w:basedOn w:val="726"/>
    <w:link w:val="886"/>
    <w:uiPriority w:val="99"/>
    <w:semiHidden/>
    <w:pPr>
      <w:pBdr/>
      <w:spacing/>
      <w:ind/>
    </w:pPr>
    <w:rPr>
      <w:sz w:val="20"/>
      <w:szCs w:val="20"/>
    </w:rPr>
  </w:style>
  <w:style w:type="character" w:styleId="888">
    <w:name w:val="endnote reference"/>
    <w:basedOn w:val="726"/>
    <w:uiPriority w:val="99"/>
    <w:semiHidden/>
    <w:unhideWhenUsed/>
    <w:pPr>
      <w:pBdr/>
      <w:spacing/>
      <w:ind/>
    </w:pPr>
    <w:rPr>
      <w:vertAlign w:val="superscript"/>
    </w:rPr>
  </w:style>
  <w:style w:type="character" w:styleId="889">
    <w:name w:val="Hyperlink"/>
    <w:basedOn w:val="726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0">
    <w:name w:val="FollowedHyperlink"/>
    <w:basedOn w:val="726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1">
    <w:name w:val="toc 1"/>
    <w:basedOn w:val="716"/>
    <w:next w:val="716"/>
    <w:uiPriority w:val="39"/>
    <w:unhideWhenUsed/>
    <w:pPr>
      <w:pBdr/>
      <w:spacing w:after="100"/>
      <w:ind/>
    </w:pPr>
  </w:style>
  <w:style w:type="paragraph" w:styleId="892">
    <w:name w:val="toc 2"/>
    <w:basedOn w:val="716"/>
    <w:next w:val="716"/>
    <w:uiPriority w:val="39"/>
    <w:unhideWhenUsed/>
    <w:pPr>
      <w:pBdr/>
      <w:spacing w:after="100"/>
      <w:ind w:left="220"/>
    </w:pPr>
  </w:style>
  <w:style w:type="paragraph" w:styleId="893">
    <w:name w:val="toc 3"/>
    <w:basedOn w:val="716"/>
    <w:next w:val="716"/>
    <w:uiPriority w:val="39"/>
    <w:unhideWhenUsed/>
    <w:pPr>
      <w:pBdr/>
      <w:spacing w:after="100"/>
      <w:ind w:left="440"/>
    </w:pPr>
  </w:style>
  <w:style w:type="paragraph" w:styleId="894">
    <w:name w:val="toc 4"/>
    <w:basedOn w:val="716"/>
    <w:next w:val="716"/>
    <w:uiPriority w:val="39"/>
    <w:unhideWhenUsed/>
    <w:pPr>
      <w:pBdr/>
      <w:spacing w:after="100"/>
      <w:ind w:left="660"/>
    </w:pPr>
  </w:style>
  <w:style w:type="paragraph" w:styleId="895">
    <w:name w:val="toc 5"/>
    <w:basedOn w:val="716"/>
    <w:next w:val="716"/>
    <w:uiPriority w:val="39"/>
    <w:unhideWhenUsed/>
    <w:pPr>
      <w:pBdr/>
      <w:spacing w:after="100"/>
      <w:ind w:left="880"/>
    </w:pPr>
  </w:style>
  <w:style w:type="paragraph" w:styleId="896">
    <w:name w:val="toc 6"/>
    <w:basedOn w:val="716"/>
    <w:next w:val="716"/>
    <w:uiPriority w:val="39"/>
    <w:unhideWhenUsed/>
    <w:pPr>
      <w:pBdr/>
      <w:spacing w:after="100"/>
      <w:ind w:left="1100"/>
    </w:pPr>
  </w:style>
  <w:style w:type="paragraph" w:styleId="897">
    <w:name w:val="toc 7"/>
    <w:basedOn w:val="716"/>
    <w:next w:val="716"/>
    <w:uiPriority w:val="39"/>
    <w:unhideWhenUsed/>
    <w:pPr>
      <w:pBdr/>
      <w:spacing w:after="100"/>
      <w:ind w:left="1320"/>
    </w:pPr>
  </w:style>
  <w:style w:type="paragraph" w:styleId="898">
    <w:name w:val="toc 8"/>
    <w:basedOn w:val="716"/>
    <w:next w:val="716"/>
    <w:uiPriority w:val="39"/>
    <w:unhideWhenUsed/>
    <w:pPr>
      <w:pBdr/>
      <w:spacing w:after="100"/>
      <w:ind w:left="1540"/>
    </w:pPr>
  </w:style>
  <w:style w:type="paragraph" w:styleId="899">
    <w:name w:val="toc 9"/>
    <w:basedOn w:val="716"/>
    <w:next w:val="716"/>
    <w:uiPriority w:val="39"/>
    <w:unhideWhenUsed/>
    <w:pPr>
      <w:pBdr/>
      <w:spacing w:after="100"/>
      <w:ind w:left="1760"/>
    </w:pPr>
  </w:style>
  <w:style w:type="character" w:styleId="900">
    <w:name w:val="Placeholder Text"/>
    <w:basedOn w:val="726"/>
    <w:uiPriority w:val="99"/>
    <w:semiHidden/>
    <w:pPr>
      <w:pBdr/>
      <w:spacing/>
      <w:ind/>
    </w:pPr>
    <w:rPr>
      <w:color w:val="666666"/>
    </w:rPr>
  </w:style>
  <w:style w:type="paragraph" w:styleId="901">
    <w:name w:val="TOC Heading"/>
    <w:uiPriority w:val="39"/>
    <w:unhideWhenUsed/>
    <w:pPr>
      <w:pBdr/>
      <w:spacing/>
      <w:ind/>
    </w:pPr>
  </w:style>
  <w:style w:type="paragraph" w:styleId="902">
    <w:name w:val="table of figures"/>
    <w:basedOn w:val="716"/>
    <w:next w:val="716"/>
    <w:uiPriority w:val="99"/>
    <w:unhideWhenUsed/>
    <w:pPr>
      <w:pBdr/>
      <w:spacing/>
      <w:ind/>
    </w:pPr>
  </w:style>
  <w:style w:type="paragraph" w:styleId="903">
    <w:name w:val="List Paragraph"/>
    <w:basedOn w:val="716"/>
    <w:uiPriority w:val="34"/>
    <w:qFormat/>
    <w:pPr>
      <w:pBdr/>
      <w:spacing/>
      <w:ind w:left="720"/>
      <w:contextualSpacing w:val="true"/>
    </w:pPr>
  </w:style>
  <w:style w:type="paragraph" w:styleId="904">
    <w:name w:val="Balloon Text"/>
    <w:basedOn w:val="716"/>
    <w:link w:val="905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05" w:customStyle="1">
    <w:name w:val="Текст у виносці Знак"/>
    <w:basedOn w:val="726"/>
    <w:link w:val="904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906">
    <w:name w:val="Normal (Web)"/>
    <w:basedOn w:val="716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07" w:customStyle="1">
    <w:name w:val="apple-tab-span"/>
    <w:pPr>
      <w:pBdr/>
      <w:spacing/>
      <w:ind/>
    </w:pPr>
  </w:style>
  <w:style w:type="paragraph" w:styleId="908">
    <w:name w:val="Header"/>
    <w:basedOn w:val="716"/>
    <w:link w:val="909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909" w:customStyle="1">
    <w:name w:val="Верхній колонтитул Знак"/>
    <w:basedOn w:val="726"/>
    <w:link w:val="908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0">
    <w:name w:val="Footer"/>
    <w:basedOn w:val="716"/>
    <w:link w:val="911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911" w:customStyle="1">
    <w:name w:val="Нижній колонтитул Знак"/>
    <w:basedOn w:val="726"/>
    <w:link w:val="910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2DEDE-9CAC-442D-ABF9-0D233EB99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11</cp:revision>
  <dcterms:created xsi:type="dcterms:W3CDTF">2026-07-20T07:37:00Z</dcterms:created>
  <dcterms:modified xsi:type="dcterms:W3CDTF">2026-08-10T12:19:24Z</dcterms:modified>
</cp:coreProperties>
</file>